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B00C5">
        <w:rPr>
          <w:rFonts w:ascii="Times New Roman" w:eastAsia="Arial Unicode MS" w:hAnsi="Times New Roman" w:cs="Times New Roman"/>
          <w:b/>
          <w:sz w:val="24"/>
          <w:szCs w:val="24"/>
          <w:lang w:eastAsia="lv-LV"/>
        </w:rPr>
        <w:t>Nr.299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CB00C5">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CB00C5" w:rsidRPr="00CB00C5" w:rsidRDefault="00CB00C5" w:rsidP="00CB00C5">
      <w:pPr>
        <w:keepNext/>
        <w:spacing w:after="0" w:line="240" w:lineRule="auto"/>
        <w:outlineLvl w:val="0"/>
        <w:rPr>
          <w:rFonts w:ascii="Times New Roman" w:eastAsia="Arial Unicode MS" w:hAnsi="Times New Roman" w:cs="Arial Unicode MS"/>
          <w:b/>
          <w:i/>
          <w:sz w:val="24"/>
          <w:szCs w:val="24"/>
          <w:lang w:eastAsia="lv-LV"/>
        </w:rPr>
      </w:pPr>
      <w:r w:rsidRPr="00CB00C5">
        <w:rPr>
          <w:rFonts w:ascii="Times New Roman" w:eastAsia="Arial Unicode MS" w:hAnsi="Times New Roman" w:cs="Arial Unicode MS"/>
          <w:b/>
          <w:sz w:val="24"/>
          <w:szCs w:val="24"/>
          <w:lang w:eastAsia="lv-LV"/>
        </w:rPr>
        <w:t>Par Pārvaldības plāna 2018. – 2023. gadam Strūves ģeodēziskā loka punktiem Latvijā apstiprināšanu</w:t>
      </w:r>
    </w:p>
    <w:p w:rsidR="00CB00C5" w:rsidRPr="00CB00C5" w:rsidRDefault="00CB00C5" w:rsidP="00CB00C5">
      <w:pPr>
        <w:spacing w:after="0" w:line="259" w:lineRule="auto"/>
        <w:rPr>
          <w:rFonts w:ascii="Times New Roman" w:eastAsia="Calibri" w:hAnsi="Times New Roman" w:cs="Times New Roman"/>
          <w:i/>
          <w:sz w:val="24"/>
        </w:rPr>
      </w:pPr>
    </w:p>
    <w:p w:rsidR="00CB00C5" w:rsidRPr="00CB00C5" w:rsidRDefault="00CB00C5" w:rsidP="00CB00C5">
      <w:pPr>
        <w:spacing w:after="0" w:line="240" w:lineRule="auto"/>
        <w:ind w:firstLine="720"/>
        <w:jc w:val="both"/>
        <w:rPr>
          <w:rFonts w:ascii="Times New Roman" w:eastAsia="Calibri" w:hAnsi="Times New Roman" w:cs="Times New Roman"/>
          <w:sz w:val="23"/>
          <w:szCs w:val="23"/>
        </w:rPr>
      </w:pPr>
      <w:r w:rsidRPr="00CB00C5">
        <w:rPr>
          <w:rFonts w:ascii="Times New Roman" w:eastAsia="Calibri" w:hAnsi="Times New Roman" w:cs="Times New Roman"/>
          <w:sz w:val="23"/>
          <w:szCs w:val="23"/>
        </w:rPr>
        <w:t>2005. gadā Strūves ģeodēziskais loks tika iekļauts UNESCO Pasaules mantojuma sarakstā kā unikāla, sava laika garākā un precīzākā ģeodēzisko uzmērījumu sistēma, un izcila sava laika zinātnes, vēstures un tehnikas attīstības liecība. UNESCO Pasaules mantojuma sarakstā kopumā iekļauti 34 Strūves ģeodēziskā loka punkti no 10 pasaules valstīm.</w:t>
      </w:r>
    </w:p>
    <w:p w:rsidR="00CB00C5" w:rsidRPr="00CB00C5" w:rsidRDefault="00CB00C5" w:rsidP="00CB00C5">
      <w:pPr>
        <w:spacing w:after="0" w:line="240" w:lineRule="auto"/>
        <w:ind w:firstLine="720"/>
        <w:jc w:val="both"/>
        <w:rPr>
          <w:rFonts w:ascii="Times New Roman" w:eastAsia="Calibri" w:hAnsi="Times New Roman" w:cs="Times New Roman"/>
          <w:sz w:val="23"/>
          <w:szCs w:val="23"/>
        </w:rPr>
      </w:pPr>
      <w:r w:rsidRPr="00CB00C5">
        <w:rPr>
          <w:rFonts w:ascii="Times New Roman" w:eastAsia="Calibri" w:hAnsi="Times New Roman" w:cs="Times New Roman"/>
          <w:sz w:val="23"/>
          <w:szCs w:val="23"/>
        </w:rPr>
        <w:t>Madonas novada teritorijā atrodas divi Strūves ģeodēziskā loka punkti. Viens no tiem ir punkts “</w:t>
      </w:r>
      <w:proofErr w:type="spellStart"/>
      <w:r w:rsidRPr="00CB00C5">
        <w:rPr>
          <w:rFonts w:ascii="Times New Roman" w:eastAsia="Calibri" w:hAnsi="Times New Roman" w:cs="Times New Roman"/>
          <w:sz w:val="23"/>
          <w:szCs w:val="23"/>
        </w:rPr>
        <w:t>Nessaule</w:t>
      </w:r>
      <w:proofErr w:type="spellEnd"/>
      <w:r w:rsidRPr="00CB00C5">
        <w:rPr>
          <w:rFonts w:ascii="Times New Roman" w:eastAsia="Calibri" w:hAnsi="Times New Roman" w:cs="Times New Roman"/>
          <w:sz w:val="23"/>
          <w:szCs w:val="23"/>
        </w:rPr>
        <w:t>-kalns”  jeb “Nesaules kalns”, kas atrodas dabas liegumā “Nesaules kalns” Aronas pagastā, Madonas novadā, un ir iekļauts Valsts aizsargājamo kultūras pieminekļu sarakstā kā valsts nozīmes industriālais piemineklis ar valsts aizsardzības Nr. 9218. Otrs ir punkts “</w:t>
      </w:r>
      <w:proofErr w:type="spellStart"/>
      <w:r w:rsidRPr="00CB00C5">
        <w:rPr>
          <w:rFonts w:ascii="Times New Roman" w:eastAsia="Calibri" w:hAnsi="Times New Roman" w:cs="Times New Roman"/>
          <w:sz w:val="23"/>
          <w:szCs w:val="23"/>
        </w:rPr>
        <w:t>Gaissa</w:t>
      </w:r>
      <w:proofErr w:type="spellEnd"/>
      <w:r w:rsidRPr="00CB00C5">
        <w:rPr>
          <w:rFonts w:ascii="Times New Roman" w:eastAsia="Calibri" w:hAnsi="Times New Roman" w:cs="Times New Roman"/>
          <w:sz w:val="23"/>
          <w:szCs w:val="23"/>
        </w:rPr>
        <w:t xml:space="preserve">-kalns” jeb “Gaiziņš” atrodas dabas parkā “Gaiziņkalns”, Bērzaunes pagastā, Madonas novadā. Pēc apsekošanas un meklēšanas darbos iegūtās informācijas secināts, ka punkts </w:t>
      </w:r>
      <w:proofErr w:type="spellStart"/>
      <w:r w:rsidRPr="00CB00C5">
        <w:rPr>
          <w:rFonts w:ascii="Times New Roman" w:eastAsia="Calibri" w:hAnsi="Times New Roman" w:cs="Times New Roman"/>
          <w:sz w:val="23"/>
          <w:szCs w:val="23"/>
        </w:rPr>
        <w:t>Gaissa</w:t>
      </w:r>
      <w:proofErr w:type="spellEnd"/>
      <w:r w:rsidRPr="00CB00C5">
        <w:rPr>
          <w:rFonts w:ascii="Times New Roman" w:eastAsia="Calibri" w:hAnsi="Times New Roman" w:cs="Times New Roman"/>
          <w:sz w:val="23"/>
          <w:szCs w:val="23"/>
        </w:rPr>
        <w:t>-kalns ir zudis.</w:t>
      </w:r>
    </w:p>
    <w:p w:rsidR="00CB00C5" w:rsidRPr="00CB00C5" w:rsidRDefault="00CB00C5" w:rsidP="00CB00C5">
      <w:pPr>
        <w:spacing w:after="0" w:line="240" w:lineRule="auto"/>
        <w:ind w:firstLine="720"/>
        <w:jc w:val="both"/>
        <w:rPr>
          <w:rFonts w:ascii="Times New Roman" w:eastAsia="Calibri" w:hAnsi="Times New Roman" w:cs="Times New Roman"/>
          <w:sz w:val="23"/>
          <w:szCs w:val="23"/>
        </w:rPr>
      </w:pPr>
      <w:r w:rsidRPr="00CB00C5">
        <w:rPr>
          <w:rFonts w:ascii="Times New Roman" w:eastAsia="Calibri" w:hAnsi="Times New Roman" w:cs="Times New Roman"/>
          <w:sz w:val="23"/>
          <w:szCs w:val="23"/>
        </w:rPr>
        <w:t>Pārvaldības plāns 2018. – 2023. gadam Strūves ģeodēziskā loka punktiem Latvijā mērķis ir veicināt valsts institūciju un pašvaldību sadarbību un lēmumu pieņemšanā, kas attiecas uz Strūves ģeodēziskā loka aizsardzību, saglabāšanu un attīstību.</w:t>
      </w:r>
    </w:p>
    <w:p w:rsidR="00CB00C5" w:rsidRPr="00CB00C5" w:rsidRDefault="00CB00C5" w:rsidP="00CB00C5">
      <w:pPr>
        <w:spacing w:after="0" w:line="240" w:lineRule="auto"/>
        <w:ind w:firstLine="720"/>
        <w:jc w:val="both"/>
        <w:rPr>
          <w:rFonts w:ascii="Times New Roman" w:eastAsia="Calibri" w:hAnsi="Times New Roman" w:cs="Times New Roman"/>
          <w:sz w:val="23"/>
          <w:szCs w:val="23"/>
        </w:rPr>
      </w:pPr>
      <w:r w:rsidRPr="00CB00C5">
        <w:rPr>
          <w:rFonts w:ascii="Times New Roman" w:eastAsia="Calibri" w:hAnsi="Times New Roman" w:cs="Times New Roman"/>
          <w:sz w:val="23"/>
          <w:szCs w:val="23"/>
        </w:rPr>
        <w:t>Latvijas Ģeotelpiskās informācijas aģentūra (turpmāk – Aģentūra), kā Strūves ģeodēziskā loka oficiālais mantojuma vietas pārvaldnieks Latvijā, izveidoja Strūves ģeodēziskā loka saglabāšanas un attīstības padomi (turpmāk – Padome), lai veicinātu valsts institūciju un pašvaldību sadarbību un lēmumu pieņemšanu jautājumos, kas attiecas uz Strūves ģeodēziskā loka aizsardzību, saglabāšanu un attīstību. Madonas novada pašvaldība ir deleģējusi savu pārstāvi darbam Padomē atbilstoši Padomes Nolikumam. Pamatojoties uz Strūves ģeodēziskā loka saglabāšanas un attīstības padomes atklāšanas sēdē lēmumu (prot. Nr.1), Padome lūdz Madonas novada pašvaldības domi apstiprināt sēdē saskaņoto Pārvaldības plānu 2018. – 2023. gadam Strūves ģeodēziskā loka punktiem Latvijā.</w:t>
      </w:r>
    </w:p>
    <w:p w:rsidR="00CB00C5" w:rsidRPr="00746387" w:rsidRDefault="00CB00C5" w:rsidP="00CB00C5">
      <w:pPr>
        <w:spacing w:after="0" w:line="240" w:lineRule="auto"/>
        <w:ind w:firstLine="720"/>
        <w:jc w:val="both"/>
        <w:rPr>
          <w:rFonts w:ascii="Times New Roman" w:eastAsia="Times New Roman" w:hAnsi="Times New Roman" w:cs="Times New Roman"/>
          <w:b/>
          <w:sz w:val="23"/>
          <w:szCs w:val="23"/>
          <w:lang w:eastAsia="lv-LV"/>
        </w:rPr>
      </w:pPr>
      <w:r w:rsidRPr="00CB00C5">
        <w:rPr>
          <w:rFonts w:ascii="Times New Roman" w:eastAsia="Calibri" w:hAnsi="Times New Roman" w:cs="Times New Roman"/>
          <w:sz w:val="23"/>
          <w:szCs w:val="23"/>
        </w:rPr>
        <w:t xml:space="preserve">Noklausījusies teritorijas plānotājas </w:t>
      </w:r>
      <w:proofErr w:type="spellStart"/>
      <w:r w:rsidRPr="00CB00C5">
        <w:rPr>
          <w:rFonts w:ascii="Times New Roman" w:eastAsia="Calibri" w:hAnsi="Times New Roman" w:cs="Times New Roman"/>
          <w:sz w:val="23"/>
          <w:szCs w:val="23"/>
        </w:rPr>
        <w:t>I.Gleizdes</w:t>
      </w:r>
      <w:proofErr w:type="spellEnd"/>
      <w:r w:rsidRPr="00CB00C5">
        <w:rPr>
          <w:rFonts w:ascii="Times New Roman" w:eastAsia="Calibri" w:hAnsi="Times New Roman" w:cs="Times New Roman"/>
          <w:sz w:val="23"/>
          <w:szCs w:val="23"/>
        </w:rPr>
        <w:t xml:space="preserve"> sniegto informāciju, pamatojoties uz likuma “Par pašvaldībām” 15.panta pirmās daļas 5.punktu, 27.panta pirmās daļas 27.punktu, </w:t>
      </w:r>
      <w:r w:rsidRPr="00CB00C5">
        <w:rPr>
          <w:rFonts w:ascii="Times New Roman" w:eastAsia="Times New Roman" w:hAnsi="Times New Roman" w:cs="Times New Roman"/>
          <w:sz w:val="23"/>
          <w:szCs w:val="23"/>
          <w:lang w:eastAsia="lv-LV"/>
        </w:rPr>
        <w:t>ņemot vērā 18.07.2018. Finanšu un attīstības komitejas atzinumu,</w:t>
      </w:r>
      <w:r w:rsidRPr="00CB00C5">
        <w:rPr>
          <w:rFonts w:ascii="Times New Roman" w:eastAsia="Times New Roman" w:hAnsi="Times New Roman" w:cs="Times New Roman"/>
          <w:b/>
          <w:sz w:val="23"/>
          <w:szCs w:val="23"/>
          <w:lang w:eastAsia="lv-LV"/>
        </w:rPr>
        <w:t xml:space="preserve"> </w:t>
      </w:r>
      <w:r w:rsidRPr="00746387">
        <w:rPr>
          <w:rFonts w:ascii="Times New Roman" w:eastAsia="Times New Roman" w:hAnsi="Times New Roman" w:cs="Times New Roman"/>
          <w:b/>
          <w:bCs/>
          <w:sz w:val="23"/>
          <w:szCs w:val="23"/>
          <w:lang w:eastAsia="lv-LV"/>
        </w:rPr>
        <w:t>atklāti balsojot</w:t>
      </w:r>
      <w:r w:rsidRPr="00746387">
        <w:rPr>
          <w:rFonts w:ascii="Times New Roman" w:eastAsia="Times New Roman" w:hAnsi="Times New Roman" w:cs="Times New Roman"/>
          <w:sz w:val="23"/>
          <w:szCs w:val="23"/>
          <w:lang w:eastAsia="lv-LV"/>
        </w:rPr>
        <w:t xml:space="preserve">: </w:t>
      </w:r>
      <w:r w:rsidRPr="00746387">
        <w:rPr>
          <w:rFonts w:ascii="Times New Roman" w:eastAsia="Times New Roman" w:hAnsi="Times New Roman" w:cs="Times New Roman"/>
          <w:b/>
          <w:sz w:val="23"/>
          <w:szCs w:val="23"/>
          <w:lang w:eastAsia="lv-LV"/>
        </w:rPr>
        <w:t xml:space="preserve">PAR – 14 </w:t>
      </w:r>
      <w:r w:rsidRPr="00746387">
        <w:rPr>
          <w:rFonts w:ascii="Times New Roman" w:eastAsia="Times New Roman" w:hAnsi="Times New Roman" w:cs="Times New Roman"/>
          <w:sz w:val="23"/>
          <w:szCs w:val="23"/>
          <w:lang w:eastAsia="lv-LV"/>
        </w:rPr>
        <w:t xml:space="preserve">(Agris </w:t>
      </w:r>
      <w:proofErr w:type="spellStart"/>
      <w:r w:rsidRPr="00746387">
        <w:rPr>
          <w:rFonts w:ascii="Times New Roman" w:eastAsia="Times New Roman" w:hAnsi="Times New Roman" w:cs="Times New Roman"/>
          <w:sz w:val="23"/>
          <w:szCs w:val="23"/>
          <w:lang w:eastAsia="lv-LV"/>
        </w:rPr>
        <w:t>Lungevičs</w:t>
      </w:r>
      <w:proofErr w:type="spellEnd"/>
      <w:r w:rsidRPr="00746387">
        <w:rPr>
          <w:rFonts w:ascii="Times New Roman" w:eastAsia="Times New Roman" w:hAnsi="Times New Roman" w:cs="Times New Roman"/>
          <w:sz w:val="23"/>
          <w:szCs w:val="23"/>
          <w:lang w:eastAsia="lv-LV"/>
        </w:rPr>
        <w:t xml:space="preserve">, Ivars Miķelsons, Artūrs Čačka, Andris Dombrovskis, Antra </w:t>
      </w:r>
      <w:proofErr w:type="spellStart"/>
      <w:r w:rsidRPr="00746387">
        <w:rPr>
          <w:rFonts w:ascii="Times New Roman" w:eastAsia="Times New Roman" w:hAnsi="Times New Roman" w:cs="Times New Roman"/>
          <w:sz w:val="23"/>
          <w:szCs w:val="23"/>
          <w:lang w:eastAsia="lv-LV"/>
        </w:rPr>
        <w:t>Gotlaufa</w:t>
      </w:r>
      <w:proofErr w:type="spellEnd"/>
      <w:r w:rsidRPr="00746387">
        <w:rPr>
          <w:rFonts w:ascii="Times New Roman" w:eastAsia="Times New Roman" w:hAnsi="Times New Roman" w:cs="Times New Roman"/>
          <w:sz w:val="23"/>
          <w:szCs w:val="23"/>
          <w:lang w:eastAsia="lv-LV"/>
        </w:rPr>
        <w:t xml:space="preserve">, Artūrs </w:t>
      </w:r>
      <w:proofErr w:type="spellStart"/>
      <w:r w:rsidRPr="00746387">
        <w:rPr>
          <w:rFonts w:ascii="Times New Roman" w:eastAsia="Times New Roman" w:hAnsi="Times New Roman" w:cs="Times New Roman"/>
          <w:sz w:val="23"/>
          <w:szCs w:val="23"/>
          <w:lang w:eastAsia="lv-LV"/>
        </w:rPr>
        <w:t>Grandāns</w:t>
      </w:r>
      <w:proofErr w:type="spellEnd"/>
      <w:r w:rsidRPr="00746387">
        <w:rPr>
          <w:rFonts w:ascii="Times New Roman" w:eastAsia="Times New Roman" w:hAnsi="Times New Roman" w:cs="Times New Roman"/>
          <w:sz w:val="23"/>
          <w:szCs w:val="23"/>
          <w:lang w:eastAsia="lv-LV"/>
        </w:rPr>
        <w:t xml:space="preserve">, Gunārs Ikaunieks, Valda Kļaviņa, Valentīns Rakstiņš, Andris Sakne, Rihards Saulītis, Inese Strode, Gatis Teilis, Kaspars </w:t>
      </w:r>
      <w:proofErr w:type="spellStart"/>
      <w:r w:rsidRPr="00746387">
        <w:rPr>
          <w:rFonts w:ascii="Times New Roman" w:eastAsia="Times New Roman" w:hAnsi="Times New Roman" w:cs="Times New Roman"/>
          <w:sz w:val="23"/>
          <w:szCs w:val="23"/>
          <w:lang w:eastAsia="lv-LV"/>
        </w:rPr>
        <w:t>Udrass</w:t>
      </w:r>
      <w:proofErr w:type="spellEnd"/>
      <w:r w:rsidRPr="00746387">
        <w:rPr>
          <w:rFonts w:ascii="Times New Roman" w:eastAsia="Times New Roman" w:hAnsi="Times New Roman" w:cs="Times New Roman"/>
          <w:sz w:val="23"/>
          <w:szCs w:val="23"/>
          <w:lang w:eastAsia="lv-LV"/>
        </w:rPr>
        <w:t xml:space="preserve">), </w:t>
      </w:r>
      <w:r w:rsidRPr="00746387">
        <w:rPr>
          <w:rFonts w:ascii="Times New Roman" w:eastAsia="Times New Roman" w:hAnsi="Times New Roman" w:cs="Times New Roman"/>
          <w:b/>
          <w:sz w:val="23"/>
          <w:szCs w:val="23"/>
          <w:lang w:eastAsia="lv-LV"/>
        </w:rPr>
        <w:t>PRET – NAV,  ATTURAS – NAV</w:t>
      </w:r>
      <w:r w:rsidRPr="00746387">
        <w:rPr>
          <w:rFonts w:ascii="Times New Roman" w:eastAsia="Times New Roman" w:hAnsi="Times New Roman" w:cs="Times New Roman"/>
          <w:sz w:val="23"/>
          <w:szCs w:val="23"/>
          <w:lang w:eastAsia="lv-LV"/>
        </w:rPr>
        <w:t>, Madonas novada pašvaldības dome</w:t>
      </w:r>
      <w:r w:rsidRPr="00746387">
        <w:rPr>
          <w:rFonts w:ascii="Times New Roman" w:eastAsia="Times New Roman" w:hAnsi="Times New Roman" w:cs="Times New Roman"/>
          <w:b/>
          <w:sz w:val="23"/>
          <w:szCs w:val="23"/>
          <w:lang w:eastAsia="lv-LV"/>
        </w:rPr>
        <w:t xml:space="preserve">  NOLEMJ:</w:t>
      </w:r>
    </w:p>
    <w:p w:rsidR="00CB00C5" w:rsidRPr="00CB00C5" w:rsidRDefault="00CB00C5" w:rsidP="00CB00C5">
      <w:pPr>
        <w:spacing w:after="0" w:line="240" w:lineRule="auto"/>
        <w:ind w:firstLine="720"/>
        <w:jc w:val="both"/>
        <w:rPr>
          <w:rFonts w:ascii="Times New Roman" w:eastAsia="Calibri" w:hAnsi="Times New Roman" w:cs="Times New Roman"/>
          <w:sz w:val="23"/>
          <w:szCs w:val="23"/>
        </w:rPr>
      </w:pPr>
    </w:p>
    <w:p w:rsidR="007C1946" w:rsidRPr="00746387" w:rsidRDefault="00CB00C5" w:rsidP="00CB00C5">
      <w:pPr>
        <w:spacing w:after="0" w:line="240" w:lineRule="auto"/>
        <w:ind w:firstLine="720"/>
        <w:jc w:val="both"/>
        <w:rPr>
          <w:rFonts w:ascii="Times New Roman" w:eastAsia="Calibri" w:hAnsi="Times New Roman" w:cs="Times New Roman"/>
          <w:sz w:val="23"/>
          <w:szCs w:val="23"/>
        </w:rPr>
      </w:pPr>
      <w:r w:rsidRPr="00CB00C5">
        <w:rPr>
          <w:rFonts w:ascii="Times New Roman" w:eastAsia="Calibri" w:hAnsi="Times New Roman" w:cs="Times New Roman"/>
          <w:sz w:val="23"/>
          <w:szCs w:val="23"/>
        </w:rPr>
        <w:t>Apstiprināt Pārvaldības plānu 2018. – 2023. gadam Strūves ģeodēziskā loka punktiem Latvijā.</w:t>
      </w: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bookmarkStart w:id="0" w:name="_GoBack"/>
      <w:bookmarkEnd w:id="0"/>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6"/>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2"/>
  </w:num>
  <w:num w:numId="9">
    <w:abstractNumId w:val="8"/>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631E"/>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961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1</Pages>
  <Words>1949</Words>
  <Characters>1112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344</cp:revision>
  <cp:lastPrinted>2018-04-17T12:55:00Z</cp:lastPrinted>
  <dcterms:created xsi:type="dcterms:W3CDTF">2015-05-25T08:49:00Z</dcterms:created>
  <dcterms:modified xsi:type="dcterms:W3CDTF">2018-07-26T09:53:00Z</dcterms:modified>
</cp:coreProperties>
</file>